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B34DA" w14:textId="77777777" w:rsidR="00185DEC" w:rsidRDefault="00B46C48">
      <w:pPr>
        <w:rPr>
          <w:sz w:val="28"/>
          <w:u w:val="single"/>
        </w:rPr>
      </w:pPr>
      <w:proofErr w:type="spellStart"/>
      <w:r w:rsidRPr="00B46C48">
        <w:rPr>
          <w:sz w:val="28"/>
          <w:u w:val="single"/>
        </w:rPr>
        <w:t>Nacton</w:t>
      </w:r>
      <w:proofErr w:type="spellEnd"/>
      <w:r w:rsidRPr="00B46C48">
        <w:rPr>
          <w:sz w:val="28"/>
          <w:u w:val="single"/>
        </w:rPr>
        <w:t xml:space="preserve"> Village Hall Annual R</w:t>
      </w:r>
      <w:r w:rsidR="00E60AB3">
        <w:rPr>
          <w:sz w:val="28"/>
          <w:u w:val="single"/>
        </w:rPr>
        <w:t>e</w:t>
      </w:r>
      <w:r w:rsidRPr="00B46C48">
        <w:rPr>
          <w:sz w:val="28"/>
          <w:u w:val="single"/>
        </w:rPr>
        <w:t>port May 2022</w:t>
      </w:r>
    </w:p>
    <w:p w14:paraId="1AF787E8" w14:textId="77777777" w:rsidR="00B46C48" w:rsidRDefault="00B46C48">
      <w:pPr>
        <w:rPr>
          <w:sz w:val="28"/>
          <w:u w:val="single"/>
        </w:rPr>
      </w:pPr>
    </w:p>
    <w:p w14:paraId="25259ABC" w14:textId="77777777" w:rsidR="00B46C48" w:rsidRDefault="00B46C48">
      <w:pPr>
        <w:rPr>
          <w:sz w:val="24"/>
        </w:rPr>
      </w:pPr>
      <w:r>
        <w:rPr>
          <w:sz w:val="24"/>
        </w:rPr>
        <w:t>Activity levels are slowly picking up in the village hall but some regular hirers have not yet returned. At this rate we can probably break even on an ongoing basis but would struggle to undertake major improvements or repairs.</w:t>
      </w:r>
    </w:p>
    <w:p w14:paraId="2EADF4C4" w14:textId="77777777" w:rsidR="00B46C48" w:rsidRDefault="00B46C48">
      <w:pPr>
        <w:rPr>
          <w:sz w:val="24"/>
        </w:rPr>
      </w:pPr>
      <w:proofErr w:type="gramStart"/>
      <w:r>
        <w:rPr>
          <w:sz w:val="24"/>
        </w:rPr>
        <w:t>However</w:t>
      </w:r>
      <w:proofErr w:type="gramEnd"/>
      <w:r>
        <w:rPr>
          <w:sz w:val="24"/>
        </w:rPr>
        <w:t xml:space="preserve"> there is some very good news in the shape of the decision by </w:t>
      </w:r>
      <w:proofErr w:type="spellStart"/>
      <w:r>
        <w:rPr>
          <w:sz w:val="24"/>
        </w:rPr>
        <w:t>Nacton</w:t>
      </w:r>
      <w:proofErr w:type="spellEnd"/>
      <w:r>
        <w:rPr>
          <w:sz w:val="24"/>
        </w:rPr>
        <w:t xml:space="preserve"> </w:t>
      </w:r>
      <w:proofErr w:type="spellStart"/>
      <w:r>
        <w:rPr>
          <w:sz w:val="24"/>
        </w:rPr>
        <w:t>Bucklesham</w:t>
      </w:r>
      <w:proofErr w:type="spellEnd"/>
      <w:r>
        <w:rPr>
          <w:sz w:val="24"/>
        </w:rPr>
        <w:t xml:space="preserve"> Under 5s to increase their off</w:t>
      </w:r>
      <w:r w:rsidR="009F13EC">
        <w:rPr>
          <w:sz w:val="24"/>
        </w:rPr>
        <w:t>ering to include some afternoon sessions</w:t>
      </w:r>
      <w:r>
        <w:rPr>
          <w:sz w:val="24"/>
        </w:rPr>
        <w:t>. This will increase the use of the hall but more importantly it will increase the appeal to working parents</w:t>
      </w:r>
      <w:r w:rsidR="009F13EC">
        <w:rPr>
          <w:sz w:val="24"/>
        </w:rPr>
        <w:t xml:space="preserve"> and thereby the </w:t>
      </w:r>
      <w:proofErr w:type="gramStart"/>
      <w:r w:rsidR="009F13EC">
        <w:rPr>
          <w:sz w:val="24"/>
        </w:rPr>
        <w:t>long term</w:t>
      </w:r>
      <w:proofErr w:type="gramEnd"/>
      <w:r w:rsidR="009F13EC">
        <w:rPr>
          <w:sz w:val="24"/>
        </w:rPr>
        <w:t xml:space="preserve"> viability of the group</w:t>
      </w:r>
      <w:r>
        <w:rPr>
          <w:sz w:val="24"/>
        </w:rPr>
        <w:t>. The trustees of the hall are keen to support their counterparts at the NBU5s in their endeavours.</w:t>
      </w:r>
    </w:p>
    <w:p w14:paraId="6293CE34" w14:textId="77777777" w:rsidR="00B46C48" w:rsidRDefault="00B46C48">
      <w:pPr>
        <w:rPr>
          <w:sz w:val="24"/>
        </w:rPr>
      </w:pPr>
      <w:r>
        <w:rPr>
          <w:sz w:val="24"/>
        </w:rPr>
        <w:t>Meanwhile we have continue</w:t>
      </w:r>
      <w:r w:rsidR="009F13EC">
        <w:rPr>
          <w:sz w:val="24"/>
        </w:rPr>
        <w:t>d</w:t>
      </w:r>
      <w:r>
        <w:rPr>
          <w:sz w:val="24"/>
        </w:rPr>
        <w:t xml:space="preserve"> our work to produce a </w:t>
      </w:r>
      <w:proofErr w:type="gramStart"/>
      <w:r>
        <w:rPr>
          <w:sz w:val="24"/>
        </w:rPr>
        <w:t>long term</w:t>
      </w:r>
      <w:proofErr w:type="gramEnd"/>
      <w:r>
        <w:rPr>
          <w:sz w:val="24"/>
        </w:rPr>
        <w:t xml:space="preserve"> development plan for the hall. The following desires have been identified</w:t>
      </w:r>
    </w:p>
    <w:p w14:paraId="5B5A9A46" w14:textId="77777777" w:rsidR="00B46C48" w:rsidRDefault="00B46C48" w:rsidP="00B46C48">
      <w:pPr>
        <w:pStyle w:val="ListParagraph"/>
        <w:numPr>
          <w:ilvl w:val="0"/>
          <w:numId w:val="1"/>
        </w:numPr>
        <w:rPr>
          <w:sz w:val="24"/>
        </w:rPr>
      </w:pPr>
      <w:r>
        <w:rPr>
          <w:sz w:val="24"/>
        </w:rPr>
        <w:t>To increase the size of the kitchen</w:t>
      </w:r>
    </w:p>
    <w:p w14:paraId="3DDD5329" w14:textId="77777777" w:rsidR="00B46C48" w:rsidRDefault="00B46C48" w:rsidP="00B46C48">
      <w:pPr>
        <w:pStyle w:val="ListParagraph"/>
        <w:numPr>
          <w:ilvl w:val="0"/>
          <w:numId w:val="1"/>
        </w:numPr>
        <w:rPr>
          <w:sz w:val="24"/>
        </w:rPr>
      </w:pPr>
      <w:r>
        <w:rPr>
          <w:sz w:val="24"/>
        </w:rPr>
        <w:t>To make better use of the stage space</w:t>
      </w:r>
    </w:p>
    <w:p w14:paraId="6ECC1CAA" w14:textId="77777777" w:rsidR="00B46C48" w:rsidRDefault="00B46C48" w:rsidP="00B46C48">
      <w:pPr>
        <w:pStyle w:val="ListParagraph"/>
        <w:numPr>
          <w:ilvl w:val="0"/>
          <w:numId w:val="1"/>
        </w:numPr>
        <w:rPr>
          <w:sz w:val="24"/>
        </w:rPr>
      </w:pPr>
      <w:r>
        <w:rPr>
          <w:sz w:val="24"/>
        </w:rPr>
        <w:t xml:space="preserve">To revamp the rear room to </w:t>
      </w:r>
      <w:r w:rsidR="009F13EC">
        <w:rPr>
          <w:sz w:val="24"/>
        </w:rPr>
        <w:t>improve the viability of the NBU5s</w:t>
      </w:r>
    </w:p>
    <w:p w14:paraId="27749E9E" w14:textId="77777777" w:rsidR="009F13EC" w:rsidRPr="009F13EC" w:rsidRDefault="009F13EC" w:rsidP="009F13EC">
      <w:pPr>
        <w:rPr>
          <w:sz w:val="24"/>
        </w:rPr>
      </w:pPr>
      <w:r>
        <w:rPr>
          <w:sz w:val="24"/>
        </w:rPr>
        <w:t>To this end we have secured the services of an architect, pro bono, paid for by the lottery fund via the Suffolk CC/ CAS "Pro Help" scheme who will draw up some plans for discussion present and future users of the hall.</w:t>
      </w:r>
    </w:p>
    <w:sectPr w:rsidR="009F13EC" w:rsidRPr="009F13EC" w:rsidSect="00CF5C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E95CAC"/>
    <w:multiLevelType w:val="hybridMultilevel"/>
    <w:tmpl w:val="F9528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445502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C48"/>
    <w:rsid w:val="00185DEC"/>
    <w:rsid w:val="00294435"/>
    <w:rsid w:val="00535D6A"/>
    <w:rsid w:val="009F13EC"/>
    <w:rsid w:val="00B46C48"/>
    <w:rsid w:val="00CE4E14"/>
    <w:rsid w:val="00CF5CBD"/>
    <w:rsid w:val="00E60A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9CF9B"/>
  <w15:docId w15:val="{AECA687D-4F9B-40A0-A030-119839F10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5C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6C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175</Words>
  <Characters>1001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Clare Lucas</cp:lastModifiedBy>
  <cp:revision>2</cp:revision>
  <dcterms:created xsi:type="dcterms:W3CDTF">2022-05-03T11:31:00Z</dcterms:created>
  <dcterms:modified xsi:type="dcterms:W3CDTF">2022-05-03T11:31:00Z</dcterms:modified>
</cp:coreProperties>
</file>